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9" w:rsidRPr="004F7C66" w:rsidRDefault="002A7479" w:rsidP="002A7479">
      <w:pPr>
        <w:rPr>
          <w:rFonts w:ascii="Century Gothic" w:hAnsi="Century Gothic"/>
        </w:rPr>
      </w:pPr>
    </w:p>
    <w:p w:rsidR="002A7479" w:rsidRPr="004F7C66" w:rsidRDefault="002A7479" w:rsidP="002A7479">
      <w:pPr>
        <w:rPr>
          <w:rFonts w:ascii="Century Gothic" w:hAnsi="Century Gothic"/>
        </w:rPr>
      </w:pPr>
      <w:r w:rsidRPr="004F7C66">
        <w:rPr>
          <w:rFonts w:ascii="Century Gothic" w:hAnsi="Century Gothic"/>
        </w:rPr>
        <w:t xml:space="preserve">Η επιλογή σας να συμμετέχετε στην </w:t>
      </w:r>
      <w:r w:rsidR="001B6F8E">
        <w:rPr>
          <w:rFonts w:ascii="Century Gothic" w:hAnsi="Century Gothic"/>
        </w:rPr>
        <w:t>2</w:t>
      </w:r>
      <w:r w:rsidRPr="004F7C66">
        <w:rPr>
          <w:rFonts w:ascii="Century Gothic" w:hAnsi="Century Gothic"/>
          <w:vertAlign w:val="superscript"/>
        </w:rPr>
        <w:t>η</w:t>
      </w:r>
      <w:r w:rsidRPr="004F7C66">
        <w:rPr>
          <w:rFonts w:ascii="Century Gothic" w:hAnsi="Century Gothic"/>
        </w:rPr>
        <w:t xml:space="preserve"> Μαθητι</w:t>
      </w:r>
      <w:r w:rsidR="001B6F8E">
        <w:rPr>
          <w:rFonts w:ascii="Century Gothic" w:hAnsi="Century Gothic"/>
        </w:rPr>
        <w:t xml:space="preserve">κή Συνάντηση Δημόσιου Λόγου </w:t>
      </w:r>
      <w:r w:rsidRPr="004F7C66">
        <w:rPr>
          <w:rFonts w:ascii="Century Gothic" w:hAnsi="Century Gothic"/>
        </w:rPr>
        <w:t xml:space="preserve">στα Γαλλικά </w:t>
      </w:r>
      <w:r w:rsidRPr="001B6F8E">
        <w:rPr>
          <w:rFonts w:ascii="Century Gothic" w:hAnsi="Century Gothic"/>
          <w:b/>
        </w:rPr>
        <w:t>«</w:t>
      </w:r>
      <w:r w:rsidRPr="00A31719">
        <w:rPr>
          <w:rFonts w:ascii="Century Gothic" w:hAnsi="Century Gothic"/>
          <w:b/>
          <w:lang w:val="fr-FR"/>
        </w:rPr>
        <w:t>Conseil</w:t>
      </w:r>
      <w:r w:rsidRPr="001B6F8E">
        <w:rPr>
          <w:rFonts w:ascii="Century Gothic" w:hAnsi="Century Gothic"/>
          <w:b/>
        </w:rPr>
        <w:t xml:space="preserve"> </w:t>
      </w:r>
      <w:r w:rsidRPr="00A31719">
        <w:rPr>
          <w:rFonts w:ascii="Century Gothic" w:hAnsi="Century Gothic"/>
          <w:b/>
          <w:lang w:val="fr-FR"/>
        </w:rPr>
        <w:t>des</w:t>
      </w:r>
      <w:r w:rsidRPr="001B6F8E">
        <w:rPr>
          <w:rFonts w:ascii="Century Gothic" w:hAnsi="Century Gothic"/>
        </w:rPr>
        <w:t xml:space="preserve"> </w:t>
      </w:r>
      <w:r w:rsidRPr="00A31719">
        <w:rPr>
          <w:rFonts w:ascii="Century Gothic" w:hAnsi="Century Gothic"/>
          <w:b/>
          <w:lang w:val="fr-FR"/>
        </w:rPr>
        <w:t>Jeunes</w:t>
      </w:r>
      <w:r w:rsidRPr="001B6F8E">
        <w:rPr>
          <w:rFonts w:ascii="Century Gothic" w:hAnsi="Century Gothic"/>
          <w:b/>
        </w:rPr>
        <w:t xml:space="preserve"> </w:t>
      </w:r>
      <w:r w:rsidRPr="00A31719">
        <w:rPr>
          <w:rFonts w:ascii="Century Gothic" w:hAnsi="Century Gothic"/>
          <w:b/>
          <w:lang w:val="fr-FR"/>
        </w:rPr>
        <w:t>Citoyens</w:t>
      </w:r>
      <w:r w:rsidRPr="001B6F8E">
        <w:rPr>
          <w:rFonts w:ascii="Century Gothic" w:hAnsi="Century Gothic"/>
          <w:b/>
        </w:rPr>
        <w:t>»</w:t>
      </w:r>
      <w:r w:rsidRPr="004F7C66">
        <w:rPr>
          <w:rFonts w:ascii="Century Gothic" w:hAnsi="Century Gothic"/>
        </w:rPr>
        <w:t xml:space="preserve"> </w:t>
      </w:r>
      <w:r w:rsidR="00C735B2" w:rsidRPr="004F7C66">
        <w:rPr>
          <w:rFonts w:ascii="Century Gothic" w:hAnsi="Century Gothic"/>
        </w:rPr>
        <w:t>μας τιμ</w:t>
      </w:r>
      <w:r w:rsidR="004F7C66">
        <w:rPr>
          <w:rFonts w:ascii="Century Gothic" w:hAnsi="Century Gothic"/>
        </w:rPr>
        <w:t xml:space="preserve">ά </w:t>
      </w:r>
      <w:r w:rsidR="00C735B2" w:rsidRPr="004F7C66">
        <w:rPr>
          <w:rFonts w:ascii="Century Gothic" w:hAnsi="Century Gothic"/>
        </w:rPr>
        <w:t xml:space="preserve">ιδιαιτέρως. </w:t>
      </w:r>
    </w:p>
    <w:p w:rsidR="00C735B2" w:rsidRPr="004F7C66" w:rsidRDefault="00C735B2" w:rsidP="002A7479">
      <w:pPr>
        <w:rPr>
          <w:rFonts w:ascii="Century Gothic" w:hAnsi="Century Gothic"/>
        </w:rPr>
      </w:pPr>
      <w:r w:rsidRPr="004F7C66">
        <w:rPr>
          <w:rFonts w:ascii="Century Gothic" w:hAnsi="Century Gothic"/>
        </w:rPr>
        <w:t xml:space="preserve">Παρακαλούμε να συμπληρώσετε την παρακάτω Δήλωση Συμμετοχής και να την στείλετε με </w:t>
      </w:r>
      <w:r w:rsidRPr="004F7C66">
        <w:rPr>
          <w:rFonts w:ascii="Century Gothic" w:hAnsi="Century Gothic"/>
          <w:lang w:val="en-US"/>
        </w:rPr>
        <w:t>email</w:t>
      </w:r>
      <w:r w:rsidR="00B244E3">
        <w:rPr>
          <w:rFonts w:ascii="Century Gothic" w:hAnsi="Century Gothic"/>
        </w:rPr>
        <w:t xml:space="preserve"> στη</w:t>
      </w:r>
      <w:r w:rsidRPr="004F7C66">
        <w:rPr>
          <w:rFonts w:ascii="Century Gothic" w:hAnsi="Century Gothic"/>
        </w:rPr>
        <w:t xml:space="preserve"> Δ.Δ.Ε. Ανατολικής / Δυτικής Θεσσαλονίκης</w:t>
      </w:r>
      <w:r w:rsidR="00B244E3" w:rsidRPr="00B244E3">
        <w:rPr>
          <w:rFonts w:ascii="Century Gothic" w:hAnsi="Century Gothic"/>
        </w:rPr>
        <w:t>,</w:t>
      </w:r>
      <w:r w:rsidRPr="004F7C66">
        <w:rPr>
          <w:rFonts w:ascii="Century Gothic" w:hAnsi="Century Gothic"/>
        </w:rPr>
        <w:t xml:space="preserve"> </w:t>
      </w:r>
      <w:r w:rsidR="001B6F8E">
        <w:rPr>
          <w:rFonts w:ascii="Century Gothic" w:hAnsi="Century Gothic"/>
        </w:rPr>
        <w:t xml:space="preserve">Α’, Β’ Δ’ Αθήνας και Πειραιά </w:t>
      </w:r>
      <w:r w:rsidR="00B244E3">
        <w:rPr>
          <w:rFonts w:ascii="Century Gothic" w:hAnsi="Century Gothic"/>
        </w:rPr>
        <w:t>ό</w:t>
      </w:r>
      <w:r w:rsidRPr="004F7C66">
        <w:rPr>
          <w:rFonts w:ascii="Century Gothic" w:hAnsi="Century Gothic"/>
        </w:rPr>
        <w:t xml:space="preserve">που ανήκει το σχολείο σας. </w:t>
      </w:r>
    </w:p>
    <w:p w:rsidR="004F7C66" w:rsidRPr="004F7C66" w:rsidRDefault="00C735B2" w:rsidP="002A7479">
      <w:pPr>
        <w:rPr>
          <w:rFonts w:ascii="Century Gothic" w:hAnsi="Century Gothic"/>
          <w:b/>
        </w:rPr>
      </w:pPr>
      <w:r w:rsidRPr="004F7C66">
        <w:rPr>
          <w:rFonts w:ascii="Century Gothic" w:hAnsi="Century Gothic"/>
        </w:rPr>
        <w:t xml:space="preserve">Η </w:t>
      </w:r>
      <w:r w:rsidR="00F83E00" w:rsidRPr="004F7C66">
        <w:rPr>
          <w:rFonts w:ascii="Century Gothic" w:hAnsi="Century Gothic"/>
        </w:rPr>
        <w:t>Δήλωση</w:t>
      </w:r>
      <w:r w:rsidRPr="004F7C66">
        <w:rPr>
          <w:rFonts w:ascii="Century Gothic" w:hAnsi="Century Gothic"/>
        </w:rPr>
        <w:t xml:space="preserve"> Συμμετοχής του σχολείου σας θα </w:t>
      </w:r>
      <w:r w:rsidR="004F7C66" w:rsidRPr="004F7C66">
        <w:rPr>
          <w:rFonts w:ascii="Century Gothic" w:hAnsi="Century Gothic"/>
        </w:rPr>
        <w:t xml:space="preserve">μας </w:t>
      </w:r>
      <w:r w:rsidR="00F83E00" w:rsidRPr="004F7C66">
        <w:rPr>
          <w:rFonts w:ascii="Century Gothic" w:hAnsi="Century Gothic"/>
        </w:rPr>
        <w:t>προωθηθεί</w:t>
      </w:r>
      <w:r w:rsidRPr="004F7C66">
        <w:rPr>
          <w:rFonts w:ascii="Century Gothic" w:hAnsi="Century Gothic"/>
        </w:rPr>
        <w:t xml:space="preserve"> άμεσα και ηλεκτρονικ</w:t>
      </w:r>
      <w:r w:rsidR="004F7C66" w:rsidRPr="004F7C66">
        <w:rPr>
          <w:rFonts w:ascii="Century Gothic" w:hAnsi="Century Gothic"/>
        </w:rPr>
        <w:t xml:space="preserve">ά και θα λάβετε </w:t>
      </w:r>
      <w:r w:rsidR="004F7C66" w:rsidRPr="004F7C66">
        <w:rPr>
          <w:rFonts w:ascii="Century Gothic" w:hAnsi="Century Gothic"/>
          <w:lang w:val="en-US"/>
        </w:rPr>
        <w:t>email</w:t>
      </w:r>
      <w:r w:rsidR="004F7C66" w:rsidRPr="004F7C66">
        <w:rPr>
          <w:rFonts w:ascii="Century Gothic" w:hAnsi="Century Gothic"/>
        </w:rPr>
        <w:t xml:space="preserve"> επιβεβαίωσης της συμμετοχής σας. 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 xml:space="preserve">ΣΧΟΛΕΙΟ : 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  <w:lang w:val="en-US"/>
        </w:rPr>
        <w:t>Email</w:t>
      </w:r>
      <w:r w:rsidRPr="004F7C66">
        <w:rPr>
          <w:rFonts w:ascii="Century Gothic" w:hAnsi="Century Gothic"/>
          <w:b/>
        </w:rPr>
        <w:t xml:space="preserve"> σχολείου: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 xml:space="preserve">Τηλέφωνο σχολείου: 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>Υπεύθυνος/-η καθηγητής/-τρια: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  <w:lang w:val="en-US"/>
        </w:rPr>
        <w:t>Email</w:t>
      </w:r>
      <w:r w:rsidRPr="004F7C66">
        <w:rPr>
          <w:rFonts w:ascii="Century Gothic" w:hAnsi="Century Gothic"/>
          <w:b/>
        </w:rPr>
        <w:t xml:space="preserve"> υπεύθυνου/-ης καθηγητή/-τριας:</w:t>
      </w:r>
    </w:p>
    <w:p w:rsidR="002A7479" w:rsidRPr="004F7C66" w:rsidRDefault="002A7479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>Τηλέφωνο υπεύθυνου/-ης καθηγητή/-</w:t>
      </w:r>
      <w:proofErr w:type="spellStart"/>
      <w:r w:rsidRPr="004F7C66">
        <w:rPr>
          <w:rFonts w:ascii="Century Gothic" w:hAnsi="Century Gothic"/>
          <w:b/>
        </w:rPr>
        <w:t>τριας</w:t>
      </w:r>
      <w:proofErr w:type="spellEnd"/>
      <w:r w:rsidRPr="004F7C66">
        <w:rPr>
          <w:rFonts w:ascii="Century Gothic" w:hAnsi="Century Gothic"/>
          <w:b/>
        </w:rPr>
        <w:t>:</w:t>
      </w:r>
    </w:p>
    <w:p w:rsidR="004F7C66" w:rsidRDefault="004F7C66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>Αριθμός Μαθητών-Ομιλητών:</w:t>
      </w:r>
    </w:p>
    <w:p w:rsidR="004F7C66" w:rsidRPr="004F7C66" w:rsidRDefault="004F7C66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 w:rsidRPr="004F7C66">
        <w:rPr>
          <w:rFonts w:ascii="Century Gothic" w:hAnsi="Century Gothic"/>
          <w:b/>
        </w:rPr>
        <w:t>Αριθμός Αγγελιοφόρων:</w:t>
      </w:r>
    </w:p>
    <w:p w:rsidR="004F7C66" w:rsidRPr="004F7C66" w:rsidRDefault="00B244E3" w:rsidP="002A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Αριθμός Χρονομετρώ</w:t>
      </w:r>
      <w:r w:rsidR="004F7C66" w:rsidRPr="004F7C66">
        <w:rPr>
          <w:rFonts w:ascii="Century Gothic" w:hAnsi="Century Gothic"/>
          <w:b/>
        </w:rPr>
        <w:t xml:space="preserve">ν: </w:t>
      </w:r>
    </w:p>
    <w:p w:rsidR="00BD1611" w:rsidRPr="004F7C66" w:rsidRDefault="00BD1611" w:rsidP="00BD1611">
      <w:pPr>
        <w:jc w:val="both"/>
        <w:rPr>
          <w:rFonts w:ascii="Century Gothic" w:hAnsi="Century Gothic"/>
          <w:b/>
          <w:i/>
        </w:rPr>
      </w:pPr>
    </w:p>
    <w:p w:rsidR="00D535FA" w:rsidRPr="00B244E3" w:rsidRDefault="00D535FA" w:rsidP="004F7C66">
      <w:pPr>
        <w:jc w:val="right"/>
        <w:rPr>
          <w:rFonts w:ascii="Century Gothic" w:hAnsi="Century Gothic"/>
          <w:i/>
        </w:rPr>
      </w:pPr>
    </w:p>
    <w:p w:rsidR="00BD1611" w:rsidRPr="004F7C66" w:rsidRDefault="00C735B2" w:rsidP="004F7C66">
      <w:pPr>
        <w:jc w:val="right"/>
        <w:rPr>
          <w:rFonts w:ascii="Century Gothic" w:hAnsi="Century Gothic"/>
          <w:i/>
        </w:rPr>
      </w:pPr>
      <w:r w:rsidRPr="004F7C66">
        <w:rPr>
          <w:rFonts w:ascii="Century Gothic" w:hAnsi="Century Gothic"/>
          <w:i/>
        </w:rPr>
        <w:t xml:space="preserve">Σας ευχαριστούμε θερμά για την επιλογή σας. </w:t>
      </w:r>
    </w:p>
    <w:p w:rsidR="004F7C66" w:rsidRDefault="004F7C66" w:rsidP="004F7C66">
      <w:pPr>
        <w:jc w:val="right"/>
        <w:rPr>
          <w:rFonts w:ascii="Century Gothic" w:hAnsi="Century Gothic"/>
        </w:rPr>
      </w:pPr>
    </w:p>
    <w:p w:rsidR="004F7C66" w:rsidRPr="004F7C66" w:rsidRDefault="004F7C66" w:rsidP="004F7C66">
      <w:pPr>
        <w:jc w:val="right"/>
        <w:rPr>
          <w:rFonts w:ascii="Century Gothic" w:hAnsi="Century Gothic"/>
        </w:rPr>
      </w:pPr>
      <w:r w:rsidRPr="004F7C66">
        <w:rPr>
          <w:rFonts w:ascii="Century Gothic" w:hAnsi="Century Gothic"/>
        </w:rPr>
        <w:t xml:space="preserve">Επιτροπή της </w:t>
      </w:r>
      <w:r w:rsidR="001B6F8E">
        <w:rPr>
          <w:rFonts w:ascii="Century Gothic" w:hAnsi="Century Gothic"/>
        </w:rPr>
        <w:t>2</w:t>
      </w:r>
      <w:r w:rsidRPr="004F7C66">
        <w:rPr>
          <w:rFonts w:ascii="Century Gothic" w:hAnsi="Century Gothic"/>
          <w:vertAlign w:val="superscript"/>
        </w:rPr>
        <w:t>ης</w:t>
      </w:r>
      <w:r w:rsidRPr="004F7C66">
        <w:rPr>
          <w:rFonts w:ascii="Century Gothic" w:hAnsi="Century Gothic"/>
        </w:rPr>
        <w:t xml:space="preserve"> Μαθητική</w:t>
      </w:r>
      <w:r w:rsidR="001B6F8E">
        <w:rPr>
          <w:rFonts w:ascii="Century Gothic" w:hAnsi="Century Gothic"/>
        </w:rPr>
        <w:t xml:space="preserve">ς Συνάντησης Δημόσιου Λόγου </w:t>
      </w:r>
      <w:r w:rsidRPr="004F7C66">
        <w:rPr>
          <w:rFonts w:ascii="Century Gothic" w:hAnsi="Century Gothic"/>
        </w:rPr>
        <w:t xml:space="preserve">στα Γαλλικά </w:t>
      </w:r>
    </w:p>
    <w:p w:rsidR="004535A0" w:rsidRPr="00A31719" w:rsidRDefault="004F7C66" w:rsidP="00A31719">
      <w:pPr>
        <w:jc w:val="right"/>
        <w:rPr>
          <w:rFonts w:ascii="Century Gothic" w:hAnsi="Century Gothic"/>
          <w:lang w:val="fr-FR"/>
        </w:rPr>
      </w:pPr>
      <w:r w:rsidRPr="00A31719">
        <w:rPr>
          <w:rFonts w:ascii="Century Gothic" w:hAnsi="Century Gothic"/>
          <w:lang w:val="fr-FR"/>
        </w:rPr>
        <w:t xml:space="preserve">«Conseil des Jeunes Citoyens». </w:t>
      </w:r>
    </w:p>
    <w:sectPr w:rsidR="004535A0" w:rsidRPr="00A31719" w:rsidSect="008A36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5" w:right="1080" w:bottom="1440" w:left="1080" w:header="708" w:footer="5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50" w:rsidRDefault="00730250" w:rsidP="00703C3D">
      <w:pPr>
        <w:spacing w:after="0" w:line="240" w:lineRule="auto"/>
      </w:pPr>
      <w:r>
        <w:separator/>
      </w:r>
    </w:p>
  </w:endnote>
  <w:endnote w:type="continuationSeparator" w:id="0">
    <w:p w:rsidR="00730250" w:rsidRDefault="00730250" w:rsidP="007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A0" w:rsidRPr="00BD1611" w:rsidRDefault="00DF7FFC" w:rsidP="00BD1611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4840357</wp:posOffset>
          </wp:positionH>
          <wp:positionV relativeFrom="paragraph">
            <wp:posOffset>-108723</wp:posOffset>
          </wp:positionV>
          <wp:extent cx="1407380" cy="540688"/>
          <wp:effectExtent l="0" t="0" r="0" b="0"/>
          <wp:wrapNone/>
          <wp:docPr id="2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0000"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380" cy="54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C8B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14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4B0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.8pt;margin-top:-5.95pt;width:483.95pt;height:.05pt;z-index:251663360;mso-position-horizontal-relative:text;mso-position-vertical-relative:text" o:connectortype="straight" strokecolor="#17365d [2415]" strokeweight="1pt"/>
      </w:pict>
    </w:r>
    <w:r w:rsidR="000414B0">
      <w:rPr>
        <w:rFonts w:ascii="Century Gothic" w:hAnsi="Century Gothic"/>
        <w:sz w:val="12"/>
        <w:lang w:eastAsia="el-GR"/>
      </w:rPr>
      <w:pict>
        <v:shape id="_x0000_s1030" type="#_x0000_t32" style="position:absolute;margin-left:.8pt;margin-top:-4.35pt;width:473.9pt;height:0;z-index:251664384;mso-position-horizontal-relative:text;mso-position-vertical-relative:text" o:connectortype="straight" strokecolor="#548dd4 [1951]" strokeweight="1pt"/>
      </w:pict>
    </w:r>
    <w:r w:rsidR="004535A0"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="004535A0" w:rsidRPr="00BD1611">
      <w:rPr>
        <w:rFonts w:ascii="Century Gothic" w:hAnsi="Century Gothic" w:cstheme="minorHAnsi"/>
        <w:b/>
        <w:sz w:val="12"/>
        <w:szCs w:val="20"/>
      </w:rPr>
      <w:br/>
    </w:r>
    <w:r w:rsidR="004535A0" w:rsidRPr="00BD1611">
      <w:rPr>
        <w:rFonts w:ascii="Century Gothic" w:hAnsi="Century Gothic" w:cstheme="minorHAnsi"/>
        <w:sz w:val="12"/>
        <w:szCs w:val="20"/>
      </w:rPr>
      <w:t>Τ. Θ. 0</w:t>
    </w:r>
    <w:r w:rsidR="004535A0" w:rsidRPr="00BD1611">
      <w:rPr>
        <w:rFonts w:ascii="Century Gothic" w:hAnsi="Century Gothic" w:cstheme="minorHAnsi"/>
        <w:sz w:val="12"/>
        <w:szCs w:val="16"/>
      </w:rPr>
      <w:t xml:space="preserve">6 – Τ.Κ. 57010, Πεύκα Θεσσαλονίκης </w:t>
    </w:r>
    <w:r w:rsidR="00BD1611" w:rsidRPr="00BD1611">
      <w:rPr>
        <w:rFonts w:ascii="Century Gothic" w:hAnsi="Century Gothic" w:cstheme="minorHAnsi"/>
        <w:sz w:val="12"/>
        <w:szCs w:val="16"/>
      </w:rPr>
      <w:t xml:space="preserve"> |  </w:t>
    </w:r>
    <w:r w:rsidR="004535A0" w:rsidRPr="00BD1611">
      <w:rPr>
        <w:rFonts w:ascii="Century Gothic" w:hAnsi="Century Gothic" w:cstheme="minorHAnsi"/>
        <w:sz w:val="12"/>
        <w:szCs w:val="16"/>
      </w:rPr>
      <w:t>Τηλ. 2310 673252, 673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="004535A0"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="004535A0"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="004535A0" w:rsidRPr="00BD1611">
      <w:rPr>
        <w:rFonts w:ascii="Century Gothic" w:hAnsi="Century Gothic" w:cstheme="minorHAnsi"/>
        <w:sz w:val="12"/>
        <w:szCs w:val="16"/>
      </w:rPr>
      <w:t xml:space="preserve">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="004535A0"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Pr="008A36FA" w:rsidRDefault="008A36FA" w:rsidP="008A36FA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3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FFC" w:rsidRPr="00DF7FFC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4856259</wp:posOffset>
          </wp:positionH>
          <wp:positionV relativeFrom="paragraph">
            <wp:posOffset>-108723</wp:posOffset>
          </wp:positionV>
          <wp:extent cx="1407381" cy="540689"/>
          <wp:effectExtent l="0" t="0" r="0" b="0"/>
          <wp:wrapNone/>
          <wp:docPr id="1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30000"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14B0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.8pt;margin-top:-5.95pt;width:483.95pt;height:.05pt;z-index:251675648;mso-position-horizontal-relative:text;mso-position-vertical-relative:text" o:connectortype="straight" strokecolor="#17365d [2415]" strokeweight="1pt"/>
      </w:pict>
    </w:r>
    <w:r w:rsidR="000414B0">
      <w:rPr>
        <w:rFonts w:ascii="Century Gothic" w:hAnsi="Century Gothic"/>
        <w:sz w:val="12"/>
        <w:lang w:eastAsia="el-GR"/>
      </w:rPr>
      <w:pict>
        <v:shape id="_x0000_s1037" type="#_x0000_t32" style="position:absolute;margin-left:.8pt;margin-top:-4.35pt;width:473.9pt;height:0;z-index:251676672;mso-position-horizontal-relative:text;mso-position-vertical-relative:text" o:connectortype="straight" strokecolor="#548dd4 [1951]" strokeweight="1pt"/>
      </w:pict>
    </w:r>
    <w:r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Pr="00BD1611">
      <w:rPr>
        <w:rFonts w:ascii="Century Gothic" w:hAnsi="Century Gothic" w:cstheme="minorHAnsi"/>
        <w:b/>
        <w:sz w:val="12"/>
        <w:szCs w:val="20"/>
      </w:rPr>
      <w:br/>
    </w:r>
    <w:r w:rsidRPr="00BD1611">
      <w:rPr>
        <w:rFonts w:ascii="Century Gothic" w:hAnsi="Century Gothic" w:cstheme="minorHAnsi"/>
        <w:sz w:val="12"/>
        <w:szCs w:val="20"/>
      </w:rPr>
      <w:t>Τ. Θ. 0</w:t>
    </w:r>
    <w:r w:rsidRPr="00BD1611">
      <w:rPr>
        <w:rFonts w:ascii="Century Gothic" w:hAnsi="Century Gothic" w:cstheme="minorHAnsi"/>
        <w:sz w:val="12"/>
        <w:szCs w:val="16"/>
      </w:rPr>
      <w:t>6 – Τ.Κ. 57010, Πεύκα Θεσσαλονίκης  |  Τηλ. 2310 673252, 673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Pr="00BD1611">
      <w:rPr>
        <w:rFonts w:ascii="Century Gothic" w:hAnsi="Century Gothic" w:cstheme="minorHAnsi"/>
        <w:sz w:val="12"/>
        <w:szCs w:val="16"/>
      </w:rPr>
      <w:t xml:space="preserve">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50" w:rsidRDefault="00730250" w:rsidP="00703C3D">
      <w:pPr>
        <w:spacing w:after="0" w:line="240" w:lineRule="auto"/>
      </w:pPr>
      <w:r>
        <w:separator/>
      </w:r>
    </w:p>
  </w:footnote>
  <w:footnote w:type="continuationSeparator" w:id="0">
    <w:p w:rsidR="00730250" w:rsidRDefault="00730250" w:rsidP="0070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11" w:rsidRDefault="008A36FA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17063</wp:posOffset>
          </wp:positionH>
          <wp:positionV relativeFrom="paragraph">
            <wp:posOffset>-25424</wp:posOffset>
          </wp:positionV>
          <wp:extent cx="990766" cy="648722"/>
          <wp:effectExtent l="19050" t="0" r="0" b="0"/>
          <wp:wrapNone/>
          <wp:docPr id="13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992974" cy="65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Century Gothic" w:hAnsi="Century Gothic"/>
          <w:i/>
          <w:noProof/>
          <w:sz w:val="16"/>
          <w:lang w:eastAsia="el-GR"/>
        </w:rPr>
        <w:id w:val="6624320"/>
        <w:docPartObj>
          <w:docPartGallery w:val="Page Numbers (Margins)"/>
          <w:docPartUnique/>
        </w:docPartObj>
      </w:sdtPr>
      <w:sdtContent>
        <w:r w:rsidR="000414B0"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33" style="position:absolute;margin-left:258.9pt;margin-top:0;width:57.55pt;height:25.95pt;z-index:25167360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33">
                <w:txbxContent>
                  <w:p w:rsidR="008A36FA" w:rsidRPr="008A36FA" w:rsidRDefault="000414B0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A31719">
                      <w:rPr>
                        <w:i/>
                        <w:noProof/>
                        <w:sz w:val="18"/>
                      </w:rPr>
                      <w:t>2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72C8B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703C3D" w:rsidRPr="00703C3D">
      <w:rPr>
        <w:rFonts w:ascii="Century Gothic" w:hAnsi="Century Gothic"/>
        <w:i/>
        <w:sz w:val="16"/>
      </w:rPr>
      <w:t xml:space="preserve">                                          </w:t>
    </w:r>
    <w:r w:rsidR="004535A0" w:rsidRPr="004535A0">
      <w:rPr>
        <w:rFonts w:ascii="Century Gothic" w:hAnsi="Century Gothic"/>
        <w:i/>
        <w:sz w:val="16"/>
      </w:rPr>
      <w:t xml:space="preserve">           </w:t>
    </w:r>
  </w:p>
  <w:p w:rsidR="00BD1611" w:rsidRDefault="00BD1611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BD1611" w:rsidRPr="002A7479" w:rsidRDefault="00492383" w:rsidP="00696A22">
    <w:pPr>
      <w:pStyle w:val="a3"/>
      <w:tabs>
        <w:tab w:val="clear" w:pos="4153"/>
        <w:tab w:val="clear" w:pos="8306"/>
        <w:tab w:val="right" w:pos="9639"/>
      </w:tabs>
      <w:spacing w:before="120"/>
      <w:jc w:val="right"/>
      <w:rPr>
        <w:rFonts w:ascii="Century Gothic" w:hAnsi="Century Gothic"/>
        <w:b/>
        <w:color w:val="595959" w:themeColor="text1" w:themeTint="A6"/>
        <w:sz w:val="18"/>
      </w:rPr>
    </w:pPr>
    <w:r w:rsidRPr="002A7479">
      <w:rPr>
        <w:rFonts w:ascii="Century Gothic" w:hAnsi="Century Gothic"/>
        <w:b/>
        <w:color w:val="595959" w:themeColor="text1" w:themeTint="A6"/>
        <w:sz w:val="18"/>
      </w:rPr>
      <w:t>Δήλωση Συμμετοχής</w:t>
    </w:r>
    <w:r w:rsidR="008A303F" w:rsidRPr="002A7479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E12318" w:rsidRPr="002A7479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696A22" w:rsidRPr="00696A22">
      <w:rPr>
        <w:rFonts w:ascii="Century Gothic" w:hAnsi="Century Gothic"/>
        <w:b/>
        <w:color w:val="595959" w:themeColor="text1" w:themeTint="A6"/>
        <w:sz w:val="18"/>
      </w:rPr>
      <w:t xml:space="preserve">                                                     </w:t>
    </w:r>
  </w:p>
  <w:p w:rsidR="00703C3D" w:rsidRPr="00703C3D" w:rsidRDefault="000414B0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1.45pt;margin-top:15.45pt;width:475.9pt;height:.05pt;z-index:251659264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7" type="#_x0000_t32" style="position:absolute;left:0;text-align:left;margin-left:4.45pt;margin-top:16.75pt;width:482.9pt;height:0;z-index:251660288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8" type="#_x0000_t32" style="position:absolute;left:0;text-align:left;margin-left:.8pt;margin-top:18.25pt;width:486.55pt;height:.05pt;z-index:251661312" o:connectortype="straight" strokecolor="#548dd4 [1951]"/>
      </w:pict>
    </w:r>
    <w:r w:rsidR="00BD1611">
      <w:rPr>
        <w:rFonts w:ascii="Century Gothic" w:hAnsi="Century Gothic"/>
        <w:i/>
        <w:sz w:val="16"/>
      </w:rPr>
      <w:t xml:space="preserve">                                                         </w:t>
    </w:r>
    <w:r w:rsidR="00B72C8B">
      <w:rPr>
        <w:rFonts w:ascii="Century Gothic" w:hAnsi="Century Gothic"/>
        <w:i/>
        <w:sz w:val="16"/>
      </w:rPr>
      <w:t xml:space="preserve"> </w:t>
    </w:r>
    <w:r w:rsidR="005C65B0" w:rsidRPr="005C65B0">
      <w:rPr>
        <w:rFonts w:ascii="Century Gothic" w:hAnsi="Century Gothic"/>
        <w:i/>
        <w:sz w:val="16"/>
      </w:rPr>
      <w:t>CJC 2014</w:t>
    </w:r>
    <w:r w:rsidR="005C65B0">
      <w:rPr>
        <w:rFonts w:ascii="Century Gothic" w:hAnsi="Century Gothic"/>
        <w:i/>
        <w:sz w:val="16"/>
      </w:rPr>
      <w:t xml:space="preserve">  |</w:t>
    </w:r>
    <w:r w:rsidR="004535A0" w:rsidRPr="004535A0">
      <w:rPr>
        <w:rFonts w:ascii="Century Gothic" w:hAnsi="Century Gothic"/>
        <w:i/>
        <w:sz w:val="16"/>
      </w:rPr>
      <w:t xml:space="preserve"> </w:t>
    </w:r>
    <w:r w:rsidR="00703C3D" w:rsidRPr="005C65B0">
      <w:rPr>
        <w:rFonts w:ascii="Century Gothic" w:hAnsi="Century Gothic"/>
        <w:sz w:val="16"/>
      </w:rPr>
      <w:t>1</w:t>
    </w:r>
    <w:r w:rsidR="00703C3D" w:rsidRPr="005C65B0">
      <w:rPr>
        <w:rFonts w:ascii="Century Gothic" w:hAnsi="Century Gothic"/>
        <w:sz w:val="16"/>
        <w:vertAlign w:val="superscript"/>
      </w:rPr>
      <w:t>η</w:t>
    </w:r>
    <w:r w:rsidR="00703C3D" w:rsidRPr="005C65B0">
      <w:rPr>
        <w:rFonts w:ascii="Century Gothic" w:hAnsi="Century Gothic"/>
        <w:sz w:val="16"/>
      </w:rPr>
      <w:t xml:space="preserve"> Μαθητική Συνάντηση Επιχειρηματολογίας στα Γαλλικά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Default="000414B0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sdt>
      <w:sdtPr>
        <w:rPr>
          <w:rFonts w:ascii="Century Gothic" w:hAnsi="Century Gothic"/>
          <w:i/>
          <w:noProof/>
          <w:sz w:val="16"/>
          <w:lang w:eastAsia="el-GR"/>
        </w:rPr>
        <w:id w:val="6624323"/>
        <w:docPartObj>
          <w:docPartGallery w:val="Page Numbers (Margins)"/>
          <w:docPartUnique/>
        </w:docPartObj>
      </w:sdtPr>
      <w:sdtContent>
        <w:r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41" style="position:absolute;margin-left:258.9pt;margin-top:0;width:57.55pt;height:25.95pt;z-index:251684864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41">
                <w:txbxContent>
                  <w:p w:rsidR="008A36FA" w:rsidRPr="008A36FA" w:rsidRDefault="000414B0" w:rsidP="008A36FA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1B6F8E">
                      <w:rPr>
                        <w:i/>
                        <w:noProof/>
                        <w:sz w:val="18"/>
                      </w:rPr>
                      <w:t>1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A36FA"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-155382</wp:posOffset>
          </wp:positionV>
          <wp:extent cx="1408864" cy="922352"/>
          <wp:effectExtent l="19050" t="0" r="836" b="0"/>
          <wp:wrapNone/>
          <wp:docPr id="5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1415880" cy="92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6FA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8A36FA" w:rsidRPr="00703C3D">
      <w:rPr>
        <w:rFonts w:ascii="Century Gothic" w:hAnsi="Century Gothic"/>
        <w:i/>
        <w:sz w:val="16"/>
      </w:rPr>
      <w:t xml:space="preserve">                                          </w:t>
    </w:r>
    <w:r w:rsidR="008A36FA" w:rsidRPr="004535A0">
      <w:rPr>
        <w:rFonts w:ascii="Century Gothic" w:hAnsi="Century Gothic"/>
        <w:i/>
        <w:sz w:val="16"/>
      </w:rPr>
      <w:t xml:space="preserve">           </w:t>
    </w: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696A22" w:rsidRPr="002A7479" w:rsidRDefault="00492383" w:rsidP="008A36FA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b/>
        <w:color w:val="595959" w:themeColor="text1" w:themeTint="A6"/>
        <w:sz w:val="18"/>
      </w:rPr>
    </w:pPr>
    <w:r w:rsidRPr="002A7479">
      <w:rPr>
        <w:rFonts w:ascii="Century Gothic" w:hAnsi="Century Gothic"/>
        <w:b/>
        <w:color w:val="595959" w:themeColor="text1" w:themeTint="A6"/>
        <w:sz w:val="18"/>
      </w:rPr>
      <w:t>Δήλωση Συμμετοχής</w:t>
    </w:r>
    <w:r w:rsidR="008A303F" w:rsidRPr="002A7479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E12318" w:rsidRPr="002A7479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8A36FA" w:rsidRPr="00696A22">
      <w:rPr>
        <w:rFonts w:ascii="Century Gothic" w:hAnsi="Century Gothic"/>
        <w:b/>
        <w:color w:val="595959" w:themeColor="text1" w:themeTint="A6"/>
        <w:sz w:val="18"/>
      </w:rPr>
      <w:t xml:space="preserve">                                                     </w:t>
    </w:r>
  </w:p>
  <w:p w:rsidR="008A36FA" w:rsidRPr="002A7479" w:rsidRDefault="001B6F8E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    </w:t>
    </w:r>
    <w:r>
      <w:rPr>
        <w:rFonts w:ascii="Century Gothic" w:hAnsi="Century Gothic"/>
        <w:i/>
        <w:sz w:val="16"/>
      </w:rPr>
      <w:t>CJC 201</w:t>
    </w:r>
    <w:r w:rsidRPr="001B6F8E">
      <w:rPr>
        <w:rFonts w:ascii="Century Gothic" w:hAnsi="Century Gothic"/>
        <w:i/>
        <w:sz w:val="16"/>
      </w:rPr>
      <w:t>5</w:t>
    </w:r>
    <w:r>
      <w:rPr>
        <w:rFonts w:ascii="Century Gothic" w:hAnsi="Century Gothic"/>
        <w:i/>
        <w:sz w:val="16"/>
      </w:rPr>
      <w:t xml:space="preserve">  | </w:t>
    </w:r>
    <w:r w:rsidRPr="001B6F8E">
      <w:rPr>
        <w:rFonts w:ascii="Century Gothic" w:hAnsi="Century Gothic"/>
        <w:i/>
        <w:sz w:val="16"/>
      </w:rPr>
      <w:t>2</w:t>
    </w:r>
    <w:r w:rsidR="008A36FA" w:rsidRPr="00696A22">
      <w:rPr>
        <w:rFonts w:ascii="Century Gothic" w:hAnsi="Century Gothic"/>
        <w:i/>
        <w:sz w:val="16"/>
        <w:vertAlign w:val="superscript"/>
      </w:rPr>
      <w:t>η</w:t>
    </w:r>
    <w:r w:rsidR="008A36FA" w:rsidRPr="00696A22">
      <w:rPr>
        <w:rFonts w:ascii="Century Gothic" w:hAnsi="Century Gothic"/>
        <w:i/>
        <w:sz w:val="16"/>
      </w:rPr>
      <w:t xml:space="preserve"> Μαθητ</w:t>
    </w:r>
    <w:r>
      <w:rPr>
        <w:rFonts w:ascii="Century Gothic" w:hAnsi="Century Gothic"/>
        <w:i/>
        <w:sz w:val="16"/>
      </w:rPr>
      <w:t xml:space="preserve">ική Συνάντηση Δημόσιου Λόγου </w:t>
    </w:r>
    <w:r w:rsidR="008A36FA" w:rsidRPr="00696A22">
      <w:rPr>
        <w:rFonts w:ascii="Century Gothic" w:hAnsi="Century Gothic"/>
        <w:i/>
        <w:sz w:val="16"/>
      </w:rPr>
      <w:t xml:space="preserve"> στα Γαλλικά</w:t>
    </w:r>
  </w:p>
  <w:p w:rsidR="008A36FA" w:rsidRPr="00696A22" w:rsidRDefault="000414B0" w:rsidP="00696A22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i/>
        <w:sz w:val="16"/>
        <w:lang w:val="en-US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121.3pt;margin-top:3pt;width:366.05pt;height:0;z-index:251680768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39" type="#_x0000_t32" style="position:absolute;left:0;text-align:left;margin-left:116.3pt;margin-top:4.25pt;width:371.05pt;height:.05pt;z-index:251681792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40" type="#_x0000_t32" style="position:absolute;left:0;text-align:left;margin-left:112.55pt;margin-top:5.8pt;width:374.8pt;height:0;z-index:251682816" o:connectortype="straight" strokecolor="#548dd4 [1951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8B8"/>
    <w:multiLevelType w:val="hybridMultilevel"/>
    <w:tmpl w:val="574EB70C"/>
    <w:lvl w:ilvl="0" w:tplc="699868B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>
      <o:colormru v:ext="edit" colors="#903,#a50021,#c00"/>
      <o:colormenu v:ext="edit" fillcolor="#c00" strokecolor="none [1951]"/>
    </o:shapedefaults>
    <o:shapelayout v:ext="edit">
      <o:idmap v:ext="edit" data="1"/>
      <o:rules v:ext="edit">
        <o:r id="V:Rule11" type="connector" idref="#_x0000_s1037"/>
        <o:r id="V:Rule12" type="connector" idref="#_x0000_s1030"/>
        <o:r id="V:Rule13" type="connector" idref="#_x0000_s1040"/>
        <o:r id="V:Rule14" type="connector" idref="#_x0000_s1036"/>
        <o:r id="V:Rule15" type="connector" idref="#_x0000_s1039"/>
        <o:r id="V:Rule16" type="connector" idref="#_x0000_s1028"/>
        <o:r id="V:Rule17" type="connector" idref="#_x0000_s1038"/>
        <o:r id="V:Rule18" type="connector" idref="#_x0000_s1026"/>
        <o:r id="V:Rule19" type="connector" idref="#_x0000_s1027"/>
        <o:r id="V:Rule20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5B2"/>
    <w:rsid w:val="000414B0"/>
    <w:rsid w:val="000C1795"/>
    <w:rsid w:val="001039BD"/>
    <w:rsid w:val="001B6F8E"/>
    <w:rsid w:val="001D70B7"/>
    <w:rsid w:val="0025149C"/>
    <w:rsid w:val="002A7479"/>
    <w:rsid w:val="00422163"/>
    <w:rsid w:val="004535A0"/>
    <w:rsid w:val="00492383"/>
    <w:rsid w:val="00492DB0"/>
    <w:rsid w:val="004F7C66"/>
    <w:rsid w:val="005C65B0"/>
    <w:rsid w:val="00696A22"/>
    <w:rsid w:val="00703C3D"/>
    <w:rsid w:val="00720605"/>
    <w:rsid w:val="00730250"/>
    <w:rsid w:val="008649BE"/>
    <w:rsid w:val="008A303F"/>
    <w:rsid w:val="008A36FA"/>
    <w:rsid w:val="008C04B9"/>
    <w:rsid w:val="00A31719"/>
    <w:rsid w:val="00B244E3"/>
    <w:rsid w:val="00B72C8B"/>
    <w:rsid w:val="00BD1611"/>
    <w:rsid w:val="00C735B2"/>
    <w:rsid w:val="00D535FA"/>
    <w:rsid w:val="00D97372"/>
    <w:rsid w:val="00DF7FFC"/>
    <w:rsid w:val="00E12318"/>
    <w:rsid w:val="00E25EE3"/>
    <w:rsid w:val="00EE48DF"/>
    <w:rsid w:val="00F83E00"/>
    <w:rsid w:val="00FD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903,#a50021,#c00"/>
      <o:colormenu v:ext="edit" fillcolor="#c00" strokecolor="none [195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3C3D"/>
  </w:style>
  <w:style w:type="paragraph" w:styleId="a4">
    <w:name w:val="footer"/>
    <w:basedOn w:val="a"/>
    <w:link w:val="Char0"/>
    <w:uiPriority w:val="99"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C3D"/>
  </w:style>
  <w:style w:type="character" w:styleId="-">
    <w:name w:val="Hyperlink"/>
    <w:basedOn w:val="a0"/>
    <w:unhideWhenUsed/>
    <w:rsid w:val="004535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hyperlink" Target="http://www.delasalle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gif"/><Relationship Id="rId4" Type="http://schemas.openxmlformats.org/officeDocument/2006/relationships/hyperlink" Target="http://www.delasall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1;&#959;&#966;&#943;&#945;\Dropbox\Documents\Conseil%20des%20jeunes%20citoyens\&#917;&#957;&#951;&#956;&#949;&#961;&#969;&#964;&#953;&#954;&#972;%20&#933;&#955;&#953;&#954;&#972;\&#916;&#942;&#955;&#969;&#963;&#951;%20&#931;&#965;&#956;&#956;&#949;&#964;&#959;&#967;&#942;&#962;%20CJC%20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Δήλωση Συμμετοχής CJC 2014</Template>
  <TotalTime>76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user</cp:lastModifiedBy>
  <cp:revision>7</cp:revision>
  <cp:lastPrinted>2014-03-14T11:59:00Z</cp:lastPrinted>
  <dcterms:created xsi:type="dcterms:W3CDTF">2014-03-13T20:54:00Z</dcterms:created>
  <dcterms:modified xsi:type="dcterms:W3CDTF">2015-01-20T15:24:00Z</dcterms:modified>
</cp:coreProperties>
</file>